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355F6" w14:textId="77777777" w:rsidR="00B94711" w:rsidRDefault="00B94711" w:rsidP="00B9471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#S2-138E</w:t>
      </w:r>
      <w:r>
        <w:rPr>
          <w:rFonts w:cs="Arial"/>
          <w:b/>
          <w:noProof/>
          <w:sz w:val="24"/>
        </w:rPr>
        <w:tab/>
        <w:t>S2-2002653</w:t>
      </w:r>
    </w:p>
    <w:p w14:paraId="7C1ABEB0" w14:textId="77777777" w:rsidR="00B94711" w:rsidRDefault="00B94711" w:rsidP="00B9471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April, 2020, Electronic, Elbonia</w:t>
      </w:r>
    </w:p>
    <w:p w14:paraId="1239E492" w14:textId="2C9570F2" w:rsidR="00B94711" w:rsidRPr="00B94711" w:rsidRDefault="00B94711" w:rsidP="00B9471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2ABF449" w14:textId="52026285" w:rsidR="000138DC" w:rsidRDefault="000138DC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#96</w:t>
      </w:r>
      <w:r w:rsidR="00874BC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C39E1">
        <w:rPr>
          <w:b/>
          <w:noProof/>
          <w:sz w:val="24"/>
        </w:rPr>
        <w:t>C4-20</w:t>
      </w:r>
      <w:r w:rsidR="00B369DE">
        <w:rPr>
          <w:b/>
          <w:noProof/>
          <w:sz w:val="24"/>
        </w:rPr>
        <w:t>1222</w:t>
      </w:r>
    </w:p>
    <w:p w14:paraId="79C78B81" w14:textId="5921E3C3" w:rsidR="000138DC" w:rsidRPr="00FC39E1" w:rsidRDefault="000138DC" w:rsidP="000138DC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FC39E1">
        <w:rPr>
          <w:b/>
          <w:noProof/>
          <w:sz w:val="24"/>
        </w:rPr>
        <w:tab/>
      </w:r>
      <w:r w:rsidR="00B369DE">
        <w:rPr>
          <w:i/>
          <w:noProof/>
        </w:rPr>
        <w:tab/>
      </w:r>
      <w:r w:rsidR="00B369DE">
        <w:rPr>
          <w:i/>
          <w:noProof/>
        </w:rPr>
        <w:tab/>
      </w:r>
      <w:r w:rsidR="00FC39E1">
        <w:rPr>
          <w:i/>
          <w:noProof/>
        </w:rPr>
        <w:t xml:space="preserve"> </w:t>
      </w:r>
      <w:r w:rsidR="00B369DE">
        <w:rPr>
          <w:i/>
          <w:noProof/>
        </w:rPr>
        <w:tab/>
      </w:r>
      <w:r w:rsidR="00FC39E1">
        <w:rPr>
          <w:i/>
          <w:noProof/>
        </w:rPr>
        <w:t xml:space="preserve">Revision of </w:t>
      </w:r>
      <w:r w:rsidR="00FC39E1" w:rsidRPr="00FC39E1">
        <w:rPr>
          <w:i/>
          <w:noProof/>
        </w:rPr>
        <w:t>C4-200799</w:t>
      </w:r>
      <w:r w:rsidR="00B369DE">
        <w:rPr>
          <w:i/>
          <w:noProof/>
        </w:rPr>
        <w:t xml:space="preserve">, </w:t>
      </w:r>
      <w:r w:rsidR="00B369DE" w:rsidRPr="00B369DE">
        <w:rPr>
          <w:i/>
          <w:noProof/>
        </w:rPr>
        <w:t>C4-201056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B85C384" w:rsidR="00463675" w:rsidRPr="00874BC7" w:rsidRDefault="00463675" w:rsidP="000F4E43">
      <w:pPr>
        <w:pStyle w:val="Title"/>
      </w:pPr>
      <w:r w:rsidRPr="00874BC7">
        <w:t>Title:</w:t>
      </w:r>
      <w:r w:rsidRPr="00874BC7">
        <w:tab/>
      </w:r>
      <w:r w:rsidR="00874BC7" w:rsidRPr="00874BC7">
        <w:t>Reply LS on proposed reflective QoS update</w:t>
      </w:r>
    </w:p>
    <w:p w14:paraId="65004854" w14:textId="00E10751" w:rsidR="00463675" w:rsidRPr="00874BC7" w:rsidRDefault="00463675" w:rsidP="000F4E43">
      <w:pPr>
        <w:pStyle w:val="Title"/>
      </w:pPr>
      <w:r w:rsidRPr="00874BC7">
        <w:t>Response to:</w:t>
      </w:r>
      <w:r w:rsidRPr="00874BC7">
        <w:tab/>
        <w:t>LS (</w:t>
      </w:r>
      <w:r w:rsidR="00874BC7" w:rsidRPr="00874BC7">
        <w:t>S2-1912766</w:t>
      </w:r>
      <w:r w:rsidRPr="00874BC7">
        <w:t xml:space="preserve">) </w:t>
      </w:r>
      <w:r w:rsidR="00874BC7" w:rsidRPr="00874BC7">
        <w:t>on proposed reflective QoS update from SA2</w:t>
      </w:r>
    </w:p>
    <w:p w14:paraId="56E3B846" w14:textId="408800FA" w:rsidR="00463675" w:rsidRPr="00874BC7" w:rsidRDefault="00463675" w:rsidP="000F4E43">
      <w:pPr>
        <w:pStyle w:val="Title"/>
      </w:pPr>
      <w:r w:rsidRPr="00874BC7">
        <w:t>Release:</w:t>
      </w:r>
      <w:r w:rsidRPr="00874BC7">
        <w:tab/>
      </w:r>
      <w:r w:rsidR="00874BC7" w:rsidRPr="00874BC7">
        <w:t>Rel-15 / Rel-16</w:t>
      </w:r>
    </w:p>
    <w:p w14:paraId="792135A2" w14:textId="7D41EFD2" w:rsidR="00463675" w:rsidRPr="00874BC7" w:rsidRDefault="00463675" w:rsidP="000F4E43">
      <w:pPr>
        <w:pStyle w:val="Title"/>
      </w:pPr>
      <w:r w:rsidRPr="00874BC7">
        <w:t>Work Item:</w:t>
      </w:r>
      <w:r w:rsidRPr="00874BC7">
        <w:tab/>
      </w:r>
      <w:r w:rsidR="00874BC7" w:rsidRPr="00874BC7">
        <w:t>5GS_Ph1 / 5GS_Ph1-CT</w:t>
      </w:r>
    </w:p>
    <w:p w14:paraId="0A1390C0" w14:textId="77777777" w:rsidR="00463675" w:rsidRPr="00874BC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9CBA5D" w:rsidR="00463675" w:rsidRPr="00874BC7" w:rsidRDefault="00463675" w:rsidP="000F4E43">
      <w:pPr>
        <w:pStyle w:val="Source"/>
      </w:pPr>
      <w:r w:rsidRPr="00874BC7">
        <w:t>Source:</w:t>
      </w:r>
      <w:r w:rsidRPr="00874BC7">
        <w:tab/>
      </w:r>
      <w:r w:rsidR="007323D9">
        <w:rPr>
          <w:b w:val="0"/>
        </w:rPr>
        <w:t>CT4</w:t>
      </w:r>
    </w:p>
    <w:p w14:paraId="6AF9910D" w14:textId="405BC63A" w:rsidR="00463675" w:rsidRPr="00874BC7" w:rsidRDefault="00463675" w:rsidP="000F4E43">
      <w:pPr>
        <w:pStyle w:val="Source"/>
      </w:pPr>
      <w:r w:rsidRPr="00874BC7">
        <w:t>To:</w:t>
      </w:r>
      <w:r w:rsidRPr="00874BC7">
        <w:tab/>
      </w:r>
      <w:r w:rsidR="007323D9">
        <w:rPr>
          <w:b w:val="0"/>
        </w:rPr>
        <w:t>SA2</w:t>
      </w:r>
    </w:p>
    <w:p w14:paraId="033E954A" w14:textId="0CC4CCD5" w:rsidR="00463675" w:rsidRPr="00874BC7" w:rsidRDefault="00463675" w:rsidP="000F4E43">
      <w:pPr>
        <w:pStyle w:val="Source"/>
      </w:pPr>
      <w:r w:rsidRPr="00874BC7">
        <w:t>Cc:</w:t>
      </w:r>
      <w:r w:rsidRPr="00874BC7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7280E3E" w14:textId="77777777" w:rsidR="00874BC7" w:rsidRPr="00CE4277" w:rsidRDefault="00874BC7" w:rsidP="00874BC7">
      <w:pPr>
        <w:tabs>
          <w:tab w:val="left" w:pos="2268"/>
        </w:tabs>
        <w:rPr>
          <w:rFonts w:ascii="Arial" w:hAnsi="Arial" w:cs="Arial"/>
          <w:bCs/>
        </w:rPr>
      </w:pPr>
      <w:r w:rsidRPr="00CE4277">
        <w:rPr>
          <w:rFonts w:ascii="Arial" w:hAnsi="Arial" w:cs="Arial"/>
          <w:b/>
        </w:rPr>
        <w:t>Contact Person:</w:t>
      </w:r>
      <w:r w:rsidRPr="00CE4277">
        <w:rPr>
          <w:rFonts w:ascii="Arial" w:hAnsi="Arial" w:cs="Arial"/>
          <w:bCs/>
        </w:rPr>
        <w:tab/>
      </w:r>
    </w:p>
    <w:p w14:paraId="66B73DBB" w14:textId="668A4ECB" w:rsidR="00874BC7" w:rsidRPr="000F4E43" w:rsidRDefault="00874BC7" w:rsidP="00874BC7">
      <w:pPr>
        <w:pStyle w:val="Contact"/>
        <w:tabs>
          <w:tab w:val="clear" w:pos="2268"/>
        </w:tabs>
        <w:rPr>
          <w:bCs/>
        </w:rPr>
      </w:pPr>
      <w:r w:rsidRPr="00CE4277">
        <w:t>Name:</w:t>
      </w:r>
      <w:r w:rsidRPr="00CE4277">
        <w:rPr>
          <w:bCs/>
        </w:rPr>
        <w:tab/>
      </w:r>
      <w:r w:rsidR="007323D9">
        <w:rPr>
          <w:b w:val="0"/>
          <w:bCs/>
          <w:lang w:eastAsia="zh-CN"/>
        </w:rPr>
        <w:t>Giorgi Gulbani</w:t>
      </w:r>
    </w:p>
    <w:p w14:paraId="1EC82DA4" w14:textId="77777777" w:rsidR="00874BC7" w:rsidRPr="000F4E43" w:rsidRDefault="00874BC7" w:rsidP="00874BC7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08BA5FA" w14:textId="539DABF4" w:rsidR="00874BC7" w:rsidRPr="000F4E43" w:rsidRDefault="00874BC7" w:rsidP="00874BC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323D9">
        <w:rPr>
          <w:b w:val="0"/>
          <w:bCs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756EF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1375" w:rsidRPr="00301375">
        <w:t>C4-201054</w:t>
      </w:r>
      <w:r w:rsidR="00AF65BD">
        <w:t xml:space="preserve"> (CR</w:t>
      </w:r>
      <w:r w:rsidR="00AF65BD" w:rsidRPr="00AF65BD">
        <w:t>0376</w:t>
      </w:r>
      <w:r w:rsidR="00AF65BD">
        <w:t>-TS29.244)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1301223E" w14:textId="77777777" w:rsidR="00301375" w:rsidRPr="000F4E43" w:rsidRDefault="00301375" w:rsidP="003013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8B554E" w14:textId="607B3DB2" w:rsidR="00301375" w:rsidRPr="00874BC7" w:rsidRDefault="00301375" w:rsidP="00301375">
      <w:pPr>
        <w:rPr>
          <w:rFonts w:ascii="Arial" w:hAnsi="Arial" w:cs="Arial"/>
        </w:rPr>
      </w:pPr>
      <w:r w:rsidRPr="00874BC7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thanks SA2 for the </w:t>
      </w:r>
      <w:r w:rsidRPr="00874BC7">
        <w:rPr>
          <w:rFonts w:ascii="Arial" w:hAnsi="Arial" w:cs="Arial"/>
        </w:rPr>
        <w:t>LS on proposed reflective QoS update (S2-1912766 /</w:t>
      </w:r>
      <w:r w:rsidRPr="00874BC7">
        <w:t xml:space="preserve"> </w:t>
      </w:r>
      <w:r w:rsidRPr="00874BC7">
        <w:rPr>
          <w:rFonts w:ascii="Arial" w:hAnsi="Arial" w:cs="Arial"/>
        </w:rPr>
        <w:t>C4-200080).</w:t>
      </w:r>
    </w:p>
    <w:p w14:paraId="27EAAC4D" w14:textId="77777777" w:rsidR="00301375" w:rsidRPr="00874BC7" w:rsidRDefault="00301375" w:rsidP="00301375">
      <w:pPr>
        <w:rPr>
          <w:rFonts w:ascii="Arial" w:hAnsi="Arial" w:cs="Arial"/>
        </w:rPr>
      </w:pPr>
    </w:p>
    <w:p w14:paraId="595E95DB" w14:textId="5FB54748" w:rsidR="00301375" w:rsidRDefault="00301375" w:rsidP="00301375">
      <w:pPr>
        <w:rPr>
          <w:rFonts w:ascii="Arial" w:hAnsi="Arial" w:cs="Arial"/>
        </w:rPr>
      </w:pPr>
      <w:r w:rsidRPr="00874BC7">
        <w:rPr>
          <w:rFonts w:ascii="Arial" w:hAnsi="Arial" w:cs="Arial"/>
        </w:rPr>
        <w:t xml:space="preserve">CT4 </w:t>
      </w:r>
      <w:r w:rsidRPr="0085467C">
        <w:rPr>
          <w:rFonts w:ascii="Arial" w:hAnsi="Arial" w:cs="Arial"/>
        </w:rPr>
        <w:t xml:space="preserve">agrees </w:t>
      </w:r>
      <w:r>
        <w:rPr>
          <w:rFonts w:ascii="Arial" w:hAnsi="Arial" w:cs="Arial"/>
        </w:rPr>
        <w:t>with</w:t>
      </w:r>
      <w:r w:rsidRPr="0085467C">
        <w:rPr>
          <w:rFonts w:ascii="Arial" w:hAnsi="Arial" w:cs="Arial"/>
        </w:rPr>
        <w:t xml:space="preserve"> the SMF </w:t>
      </w:r>
      <w:r>
        <w:rPr>
          <w:rFonts w:ascii="Arial" w:hAnsi="Arial" w:cs="Arial"/>
        </w:rPr>
        <w:t xml:space="preserve">being </w:t>
      </w:r>
      <w:r w:rsidRPr="0085467C">
        <w:rPr>
          <w:rFonts w:ascii="Arial" w:hAnsi="Arial" w:cs="Arial"/>
        </w:rPr>
        <w:t>responsible for remov</w:t>
      </w:r>
      <w:r>
        <w:rPr>
          <w:rFonts w:ascii="Arial" w:hAnsi="Arial" w:cs="Arial"/>
        </w:rPr>
        <w:t>ing</w:t>
      </w:r>
      <w:r w:rsidRPr="0085467C">
        <w:rPr>
          <w:rFonts w:ascii="Arial" w:hAnsi="Arial" w:cs="Arial"/>
        </w:rPr>
        <w:t xml:space="preserve"> the UL PDR for </w:t>
      </w:r>
      <w:r>
        <w:rPr>
          <w:rFonts w:ascii="Arial" w:hAnsi="Arial" w:cs="Arial"/>
        </w:rPr>
        <w:t>the uplink</w:t>
      </w:r>
      <w:r w:rsidRPr="0085467C">
        <w:rPr>
          <w:rFonts w:ascii="Arial" w:hAnsi="Arial" w:cs="Arial"/>
        </w:rPr>
        <w:t xml:space="preserve"> traffic of the SDF</w:t>
      </w:r>
      <w:r>
        <w:rPr>
          <w:rFonts w:ascii="Arial" w:hAnsi="Arial" w:cs="Arial"/>
        </w:rPr>
        <w:t xml:space="preserve"> when Reflective QoS is disabled for the SDF, if the SMF</w:t>
      </w:r>
      <w:r w:rsidR="00AF65BD">
        <w:rPr>
          <w:rFonts w:ascii="Arial" w:hAnsi="Arial" w:cs="Arial"/>
        </w:rPr>
        <w:t xml:space="preserve"> has</w:t>
      </w:r>
      <w:r w:rsidR="00B369DE">
        <w:rPr>
          <w:rFonts w:ascii="Arial" w:hAnsi="Arial" w:cs="Arial"/>
        </w:rPr>
        <w:t xml:space="preserve"> provisioned</w:t>
      </w:r>
      <w:r w:rsidR="00B369DE" w:rsidRPr="00DE0BEA">
        <w:rPr>
          <w:rFonts w:ascii="Arial" w:hAnsi="Arial" w:cs="Arial"/>
        </w:rPr>
        <w:t xml:space="preserve"> </w:t>
      </w:r>
      <w:r w:rsidR="00B369DE">
        <w:rPr>
          <w:rFonts w:ascii="Arial" w:hAnsi="Arial" w:cs="Arial"/>
        </w:rPr>
        <w:t xml:space="preserve">the UPF with </w:t>
      </w:r>
      <w:r w:rsidR="00AF65BD">
        <w:rPr>
          <w:rFonts w:ascii="Arial" w:hAnsi="Arial" w:cs="Arial"/>
        </w:rPr>
        <w:t xml:space="preserve">an </w:t>
      </w:r>
      <w:r w:rsidR="00B369DE">
        <w:rPr>
          <w:rFonts w:ascii="Arial" w:hAnsi="Arial" w:cs="Arial"/>
        </w:rPr>
        <w:t>UL PDR</w:t>
      </w:r>
      <w:r w:rsidR="00B369DE" w:rsidRPr="00DE0BEA">
        <w:rPr>
          <w:rFonts w:ascii="Arial" w:hAnsi="Arial" w:cs="Arial"/>
        </w:rPr>
        <w:t xml:space="preserve"> </w:t>
      </w:r>
      <w:r w:rsidRPr="00DE0BEA">
        <w:rPr>
          <w:rFonts w:ascii="Arial" w:hAnsi="Arial" w:cs="Arial"/>
        </w:rPr>
        <w:t>to perform uplink QoS flow binding verification for the SD</w:t>
      </w:r>
      <w:r>
        <w:rPr>
          <w:rFonts w:ascii="Arial" w:hAnsi="Arial" w:cs="Arial"/>
        </w:rPr>
        <w:t>F when Reflective QoS was enabled</w:t>
      </w:r>
      <w:r w:rsidRPr="0085467C">
        <w:rPr>
          <w:rFonts w:ascii="Arial" w:hAnsi="Arial" w:cs="Arial"/>
        </w:rPr>
        <w:t>.</w:t>
      </w:r>
    </w:p>
    <w:p w14:paraId="1CA7DD8F" w14:textId="77777777" w:rsidR="00301375" w:rsidRDefault="00301375" w:rsidP="00301375">
      <w:pPr>
        <w:rPr>
          <w:rFonts w:ascii="Arial" w:hAnsi="Arial" w:cs="Arial"/>
        </w:rPr>
      </w:pPr>
    </w:p>
    <w:p w14:paraId="6EEB791C" w14:textId="77777777" w:rsidR="00301375" w:rsidRDefault="00301375" w:rsidP="00301375">
      <w:pPr>
        <w:rPr>
          <w:rFonts w:ascii="Arial" w:hAnsi="Arial" w:cs="Arial"/>
        </w:rPr>
      </w:pPr>
      <w:r>
        <w:rPr>
          <w:rFonts w:ascii="Arial" w:hAnsi="Arial" w:cs="Arial"/>
        </w:rPr>
        <w:t>PFCP supports means to support the above behaviour from Rel-15 onwards.</w:t>
      </w:r>
    </w:p>
    <w:p w14:paraId="46DBCF35" w14:textId="77777777" w:rsidR="00B369DE" w:rsidRDefault="00B369DE" w:rsidP="00301375">
      <w:pPr>
        <w:rPr>
          <w:rFonts w:ascii="Arial" w:hAnsi="Arial" w:cs="Arial"/>
        </w:rPr>
      </w:pPr>
    </w:p>
    <w:p w14:paraId="79A90C53" w14:textId="36367928" w:rsidR="00B369DE" w:rsidRDefault="00B369DE" w:rsidP="00301375">
      <w:pPr>
        <w:rPr>
          <w:rFonts w:ascii="Arial" w:hAnsi="Arial" w:cs="Arial"/>
        </w:rPr>
      </w:pPr>
      <w:r>
        <w:rPr>
          <w:rFonts w:ascii="Arial" w:hAnsi="Arial" w:cs="Arial"/>
        </w:rPr>
        <w:t>CT4 has agr</w:t>
      </w:r>
      <w:r w:rsidR="00AF65BD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ed the attached </w:t>
      </w:r>
      <w:r w:rsidR="00AF65BD" w:rsidRPr="00AF65BD">
        <w:rPr>
          <w:rFonts w:ascii="Arial" w:hAnsi="Arial" w:cs="Arial"/>
        </w:rPr>
        <w:t>CR0376</w:t>
      </w:r>
      <w:r w:rsidR="00AF65BD">
        <w:rPr>
          <w:rFonts w:ascii="Arial" w:hAnsi="Arial" w:cs="Arial"/>
        </w:rPr>
        <w:t xml:space="preserve">, which </w:t>
      </w:r>
      <w:r>
        <w:rPr>
          <w:rFonts w:ascii="Arial" w:hAnsi="Arial" w:cs="Arial"/>
        </w:rPr>
        <w:t>clarif</w:t>
      </w:r>
      <w:r w:rsidR="00AF65BD">
        <w:rPr>
          <w:rFonts w:ascii="Arial" w:hAnsi="Arial" w:cs="Arial"/>
        </w:rPr>
        <w:t>ies the</w:t>
      </w:r>
      <w:r>
        <w:rPr>
          <w:rFonts w:ascii="Arial" w:hAnsi="Arial" w:cs="Arial"/>
        </w:rPr>
        <w:t xml:space="preserve"> procedure in </w:t>
      </w:r>
      <w:r w:rsidR="00AF65BD">
        <w:rPr>
          <w:rFonts w:ascii="Arial" w:hAnsi="Arial" w:cs="Arial"/>
        </w:rPr>
        <w:t xml:space="preserve">3GPP TS </w:t>
      </w:r>
      <w:r>
        <w:rPr>
          <w:rFonts w:ascii="Arial" w:hAnsi="Arial" w:cs="Arial"/>
        </w:rPr>
        <w:t>29.244</w:t>
      </w:r>
      <w:r w:rsidR="00AF65BD">
        <w:rPr>
          <w:rFonts w:ascii="Arial" w:hAnsi="Arial" w:cs="Arial"/>
        </w:rPr>
        <w:t>.</w:t>
      </w:r>
    </w:p>
    <w:p w14:paraId="46359F36" w14:textId="77777777" w:rsidR="00301375" w:rsidRPr="00874BC7" w:rsidRDefault="00301375" w:rsidP="003013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29C4CB" w14:textId="77777777" w:rsidR="00301375" w:rsidRPr="000F4E43" w:rsidRDefault="00301375" w:rsidP="003013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76F61FB" w14:textId="77777777" w:rsidR="00301375" w:rsidRPr="00874BC7" w:rsidRDefault="00301375" w:rsidP="00301375">
      <w:pPr>
        <w:spacing w:after="120"/>
        <w:ind w:left="1985" w:hanging="1985"/>
        <w:rPr>
          <w:rFonts w:ascii="Arial" w:hAnsi="Arial" w:cs="Arial"/>
          <w:b/>
        </w:rPr>
      </w:pPr>
      <w:r w:rsidRPr="00874BC7">
        <w:rPr>
          <w:rFonts w:ascii="Arial" w:hAnsi="Arial" w:cs="Arial"/>
          <w:b/>
        </w:rPr>
        <w:t>To SA WG2 group.</w:t>
      </w:r>
    </w:p>
    <w:p w14:paraId="370EC9E7" w14:textId="1B026D26" w:rsidR="00301375" w:rsidRPr="00874BC7" w:rsidRDefault="00301375" w:rsidP="00301375">
      <w:pPr>
        <w:spacing w:after="120"/>
        <w:ind w:left="993" w:hanging="993"/>
        <w:rPr>
          <w:rFonts w:ascii="Arial" w:hAnsi="Arial" w:cs="Arial"/>
        </w:rPr>
      </w:pPr>
      <w:r w:rsidRPr="00874BC7">
        <w:rPr>
          <w:rFonts w:ascii="Arial" w:hAnsi="Arial" w:cs="Arial"/>
          <w:b/>
        </w:rPr>
        <w:t xml:space="preserve">ACTION: </w:t>
      </w:r>
      <w:r w:rsidRPr="00874BC7">
        <w:rPr>
          <w:rFonts w:ascii="Arial" w:hAnsi="Arial" w:cs="Arial"/>
          <w:b/>
        </w:rPr>
        <w:tab/>
      </w:r>
      <w:r w:rsidRPr="00874BC7">
        <w:rPr>
          <w:rFonts w:ascii="Arial" w:hAnsi="Arial" w:cs="Arial"/>
        </w:rPr>
        <w:t>CT4 asks SA2 to</w:t>
      </w:r>
      <w:r w:rsidR="00DC2701">
        <w:rPr>
          <w:rFonts w:ascii="Arial" w:hAnsi="Arial" w:cs="Arial"/>
        </w:rPr>
        <w:t xml:space="preserve"> kindly</w:t>
      </w:r>
      <w:r w:rsidRPr="00874BC7">
        <w:rPr>
          <w:rFonts w:ascii="Arial" w:hAnsi="Arial" w:cs="Arial"/>
        </w:rPr>
        <w:t xml:space="preserve"> take the </w:t>
      </w:r>
      <w:r>
        <w:rPr>
          <w:rFonts w:ascii="Arial" w:hAnsi="Arial" w:cs="Arial"/>
        </w:rPr>
        <w:t xml:space="preserve">above </w:t>
      </w:r>
      <w:r w:rsidRPr="00874BC7">
        <w:rPr>
          <w:rFonts w:ascii="Arial" w:hAnsi="Arial" w:cs="Arial"/>
        </w:rPr>
        <w:t>feedback into account.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1E0DAB12" w14:textId="3EF95FFB" w:rsidR="00A7348D" w:rsidRPr="00F0649B" w:rsidRDefault="006D0B09" w:rsidP="004D0B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185B03">
        <w:rPr>
          <w:rFonts w:ascii="Arial" w:hAnsi="Arial" w:cs="Arial"/>
          <w:bCs/>
        </w:rPr>
        <w:t>TBD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D0D01" w14:textId="77777777" w:rsidR="00205292" w:rsidRDefault="00205292">
      <w:r>
        <w:separator/>
      </w:r>
    </w:p>
  </w:endnote>
  <w:endnote w:type="continuationSeparator" w:id="0">
    <w:p w14:paraId="4FB3C517" w14:textId="77777777" w:rsidR="00205292" w:rsidRDefault="00205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2F25E" w14:textId="77777777" w:rsidR="00205292" w:rsidRDefault="00205292">
      <w:r>
        <w:separator/>
      </w:r>
    </w:p>
  </w:footnote>
  <w:footnote w:type="continuationSeparator" w:id="0">
    <w:p w14:paraId="4FA9E78B" w14:textId="77777777" w:rsidR="00205292" w:rsidRDefault="00205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CA4A46"/>
    <w:multiLevelType w:val="hybridMultilevel"/>
    <w:tmpl w:val="A9A47F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94DB3"/>
    <w:multiLevelType w:val="hybridMultilevel"/>
    <w:tmpl w:val="247284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9D13A4"/>
    <w:multiLevelType w:val="hybridMultilevel"/>
    <w:tmpl w:val="56964854"/>
    <w:lvl w:ilvl="0" w:tplc="3A485C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2880"/>
    <w:rsid w:val="000865E4"/>
    <w:rsid w:val="000F4E43"/>
    <w:rsid w:val="00114278"/>
    <w:rsid w:val="001608BF"/>
    <w:rsid w:val="00185B03"/>
    <w:rsid w:val="00205292"/>
    <w:rsid w:val="00301375"/>
    <w:rsid w:val="003618FC"/>
    <w:rsid w:val="003663C4"/>
    <w:rsid w:val="003901E1"/>
    <w:rsid w:val="003B48A6"/>
    <w:rsid w:val="004234FF"/>
    <w:rsid w:val="00445241"/>
    <w:rsid w:val="00463675"/>
    <w:rsid w:val="004B43FA"/>
    <w:rsid w:val="004C3F5A"/>
    <w:rsid w:val="004C4DCF"/>
    <w:rsid w:val="004D0B1D"/>
    <w:rsid w:val="00584B08"/>
    <w:rsid w:val="005A4B82"/>
    <w:rsid w:val="006D0B09"/>
    <w:rsid w:val="007116E4"/>
    <w:rsid w:val="00715D79"/>
    <w:rsid w:val="00726FC3"/>
    <w:rsid w:val="007323D9"/>
    <w:rsid w:val="0077485D"/>
    <w:rsid w:val="0085467C"/>
    <w:rsid w:val="00864EDA"/>
    <w:rsid w:val="00874BC7"/>
    <w:rsid w:val="0089666F"/>
    <w:rsid w:val="00923E7C"/>
    <w:rsid w:val="009C259B"/>
    <w:rsid w:val="009F6E85"/>
    <w:rsid w:val="00A7348D"/>
    <w:rsid w:val="00AF65BD"/>
    <w:rsid w:val="00B369DE"/>
    <w:rsid w:val="00B94711"/>
    <w:rsid w:val="00C137A8"/>
    <w:rsid w:val="00CA2FB0"/>
    <w:rsid w:val="00D53018"/>
    <w:rsid w:val="00DC2701"/>
    <w:rsid w:val="00DE2EAE"/>
    <w:rsid w:val="00E14F97"/>
    <w:rsid w:val="00E20604"/>
    <w:rsid w:val="00E4207B"/>
    <w:rsid w:val="00F0649B"/>
    <w:rsid w:val="00F20CD7"/>
    <w:rsid w:val="00F9363A"/>
    <w:rsid w:val="00FC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MCC_modification_CR2085</cp:lastModifiedBy>
  <cp:revision>3</cp:revision>
  <cp:lastPrinted>2002-04-23T07:10:00Z</cp:lastPrinted>
  <dcterms:created xsi:type="dcterms:W3CDTF">2020-03-27T15:09:00Z</dcterms:created>
  <dcterms:modified xsi:type="dcterms:W3CDTF">2020-03-27T15:09:00Z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1582808250</vt:lpwstr>
  </property>
</Properties>
</file>